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1807" w14:textId="77777777" w:rsidR="00F3216D" w:rsidRPr="003A5AA6" w:rsidRDefault="00F3216D" w:rsidP="00F3216D">
      <w:pPr>
        <w:rPr>
          <w:b/>
          <w:bCs/>
          <w:sz w:val="24"/>
          <w:szCs w:val="24"/>
          <w:u w:val="single"/>
        </w:rPr>
      </w:pPr>
      <w:r w:rsidRPr="003A5AA6">
        <w:rPr>
          <w:b/>
          <w:bCs/>
          <w:sz w:val="24"/>
          <w:szCs w:val="24"/>
          <w:u w:val="single"/>
        </w:rPr>
        <w:t>Chief Operating Officer:</w:t>
      </w:r>
    </w:p>
    <w:p w14:paraId="7D237D22" w14:textId="48AFEE94" w:rsidR="00F3216D" w:rsidRDefault="00F3216D" w:rsidP="00F3216D">
      <w:r>
        <w:t xml:space="preserve">The </w:t>
      </w:r>
      <w:r w:rsidRPr="00F3216D">
        <w:rPr>
          <w:b/>
          <w:bCs/>
        </w:rPr>
        <w:t>Chief Operating Officer (COO)</w:t>
      </w:r>
      <w:r>
        <w:t xml:space="preserve"> will be responsible for planning, organizing, and directing operational objectives for FNBC Bank. As our </w:t>
      </w:r>
      <w:r w:rsidRPr="00F3216D">
        <w:rPr>
          <w:b/>
          <w:bCs/>
        </w:rPr>
        <w:t>COO</w:t>
      </w:r>
      <w:r>
        <w:t xml:space="preserve">, you will assist in the development and implementation of strategic long-term goals and practice fiscally responsible decisions. You will also evaluate the results of overall operations regularly and recommend and implement strategies for improvement and growth. This is a vital leadership role that will drive results and improve the overall efficiency and scalability of the organization and will report directly to the CEO. As </w:t>
      </w:r>
      <w:r w:rsidRPr="00F3216D">
        <w:rPr>
          <w:b/>
          <w:bCs/>
        </w:rPr>
        <w:t>COO</w:t>
      </w:r>
      <w:r>
        <w:t>, you will manage and control diverse business operations and functions which will require you to be a self-driven, conscientious leader with outstanding business acumen and work-ethic. This is a fantastic opportunity for the right person to play an integral role in our Bank’s growth and success, and to participate meaningfully in the value it creates in the community.</w:t>
      </w:r>
    </w:p>
    <w:p w14:paraId="31D36891" w14:textId="77777777" w:rsidR="00F3216D" w:rsidRDefault="00F3216D" w:rsidP="00F3216D">
      <w:pPr>
        <w:rPr>
          <w:u w:val="single"/>
        </w:rPr>
      </w:pPr>
    </w:p>
    <w:p w14:paraId="5584781D" w14:textId="06E7C022" w:rsidR="00F3216D" w:rsidRPr="00F3216D" w:rsidRDefault="003A5AA6" w:rsidP="00F3216D">
      <w:pPr>
        <w:rPr>
          <w:u w:val="single"/>
        </w:rPr>
      </w:pPr>
      <w:r>
        <w:rPr>
          <w:u w:val="single"/>
        </w:rPr>
        <w:t>Seeking</w:t>
      </w:r>
      <w:r w:rsidR="00D012BD">
        <w:rPr>
          <w:u w:val="single"/>
        </w:rPr>
        <w:t xml:space="preserve"> individuals who are, or have</w:t>
      </w:r>
      <w:r w:rsidR="00F3216D" w:rsidRPr="00F3216D">
        <w:rPr>
          <w:u w:val="single"/>
        </w:rPr>
        <w:t>:</w:t>
      </w:r>
    </w:p>
    <w:p w14:paraId="5600C6A0" w14:textId="0D019581" w:rsidR="00F3216D" w:rsidRDefault="00F3216D" w:rsidP="003A5AA6">
      <w:pPr>
        <w:pStyle w:val="ListParagraph"/>
        <w:numPr>
          <w:ilvl w:val="0"/>
          <w:numId w:val="5"/>
        </w:numPr>
      </w:pPr>
      <w:r>
        <w:t>Intense with high standards, and a disciplined and reserved personality</w:t>
      </w:r>
    </w:p>
    <w:p w14:paraId="76D0DD03" w14:textId="53B145FD" w:rsidR="00F3216D" w:rsidRDefault="00F3216D" w:rsidP="003A5AA6">
      <w:pPr>
        <w:pStyle w:val="ListParagraph"/>
        <w:numPr>
          <w:ilvl w:val="0"/>
          <w:numId w:val="5"/>
        </w:numPr>
      </w:pPr>
      <w:r>
        <w:t>Detail oriented and conservative, with a preference for high quality and technical expertise</w:t>
      </w:r>
    </w:p>
    <w:p w14:paraId="45BBA3B7" w14:textId="24E8AB55" w:rsidR="00F3216D" w:rsidRDefault="00F3216D" w:rsidP="003A5AA6">
      <w:pPr>
        <w:pStyle w:val="ListParagraph"/>
        <w:numPr>
          <w:ilvl w:val="0"/>
          <w:numId w:val="5"/>
        </w:numPr>
      </w:pPr>
      <w:r>
        <w:t>Results-oriented, innovative, and analytical mindset with a drive for change</w:t>
      </w:r>
    </w:p>
    <w:p w14:paraId="58FEF67E" w14:textId="258E2D7D" w:rsidR="00F3216D" w:rsidRDefault="00F3216D" w:rsidP="003A5AA6">
      <w:pPr>
        <w:pStyle w:val="ListParagraph"/>
        <w:numPr>
          <w:ilvl w:val="0"/>
          <w:numId w:val="5"/>
        </w:numPr>
      </w:pPr>
      <w:r>
        <w:t>Prior experience in a C-Level, President or other executive level role in a community or regional bank preferred</w:t>
      </w:r>
    </w:p>
    <w:p w14:paraId="48432873" w14:textId="74AAD4D5" w:rsidR="00F3216D" w:rsidRDefault="00F3216D" w:rsidP="003A5AA6">
      <w:pPr>
        <w:pStyle w:val="ListParagraph"/>
        <w:numPr>
          <w:ilvl w:val="0"/>
          <w:numId w:val="5"/>
        </w:numPr>
      </w:pPr>
      <w:r>
        <w:t>Proven experience working directly in the functional operations of a community bank</w:t>
      </w:r>
    </w:p>
    <w:p w14:paraId="5373941A" w14:textId="0DE2086A" w:rsidR="00F3216D" w:rsidRDefault="00F3216D" w:rsidP="003A5AA6">
      <w:pPr>
        <w:pStyle w:val="ListParagraph"/>
        <w:numPr>
          <w:ilvl w:val="0"/>
          <w:numId w:val="5"/>
        </w:numPr>
      </w:pPr>
      <w:r>
        <w:t>Extensive knowledge on the inner workings of the retail side of the bank</w:t>
      </w:r>
    </w:p>
    <w:p w14:paraId="1405787F" w14:textId="1F7F9CAD" w:rsidR="00F3216D" w:rsidRDefault="00F3216D" w:rsidP="003A5AA6">
      <w:pPr>
        <w:pStyle w:val="ListParagraph"/>
        <w:numPr>
          <w:ilvl w:val="0"/>
          <w:numId w:val="5"/>
        </w:numPr>
      </w:pPr>
      <w:r>
        <w:t>Strong understanding of regulatory compliance in the banking industry</w:t>
      </w:r>
    </w:p>
    <w:p w14:paraId="4F17B6D4" w14:textId="27C7F5A1" w:rsidR="00F3216D" w:rsidRDefault="00F3216D" w:rsidP="003A5AA6">
      <w:pPr>
        <w:pStyle w:val="ListParagraph"/>
        <w:numPr>
          <w:ilvl w:val="0"/>
          <w:numId w:val="5"/>
        </w:numPr>
      </w:pPr>
      <w:r>
        <w:t>Knowledgeable of the principles, practices, and legal issues relating to staff supervision and performance management, strategic planning, and budget administration</w:t>
      </w:r>
    </w:p>
    <w:p w14:paraId="618FDB17" w14:textId="77777777" w:rsidR="00F3216D" w:rsidRDefault="00F3216D" w:rsidP="00F3216D">
      <w:pPr>
        <w:rPr>
          <w:u w:val="single"/>
        </w:rPr>
      </w:pPr>
    </w:p>
    <w:p w14:paraId="5BCDB729" w14:textId="4EE43776" w:rsidR="00F3216D" w:rsidRPr="00F3216D" w:rsidRDefault="001B03A4" w:rsidP="00F3216D">
      <w:pPr>
        <w:rPr>
          <w:u w:val="single"/>
        </w:rPr>
      </w:pPr>
      <w:r>
        <w:rPr>
          <w:u w:val="single"/>
        </w:rPr>
        <w:t xml:space="preserve">Benefits you’ll receive as </w:t>
      </w:r>
      <w:r w:rsidRPr="001B03A4">
        <w:rPr>
          <w:b/>
          <w:bCs/>
          <w:u w:val="single"/>
        </w:rPr>
        <w:t>Chief Operating Officer</w:t>
      </w:r>
      <w:r w:rsidR="00F3216D" w:rsidRPr="00F3216D">
        <w:rPr>
          <w:u w:val="single"/>
        </w:rPr>
        <w:t>:</w:t>
      </w:r>
    </w:p>
    <w:p w14:paraId="7DF8790E" w14:textId="17643110" w:rsidR="00F3216D" w:rsidRDefault="00F3216D" w:rsidP="003A5AA6">
      <w:pPr>
        <w:pStyle w:val="ListParagraph"/>
        <w:numPr>
          <w:ilvl w:val="0"/>
          <w:numId w:val="6"/>
        </w:numPr>
      </w:pPr>
      <w:r>
        <w:t>Health, Rx, Vision and Dental insurance</w:t>
      </w:r>
    </w:p>
    <w:p w14:paraId="659BD901" w14:textId="29A14E05" w:rsidR="00F3216D" w:rsidRPr="00F3216D" w:rsidRDefault="00F3216D" w:rsidP="003A5AA6">
      <w:pPr>
        <w:pStyle w:val="ListParagraph"/>
        <w:numPr>
          <w:ilvl w:val="0"/>
          <w:numId w:val="6"/>
        </w:numPr>
      </w:pPr>
      <w:r w:rsidRPr="00F3216D">
        <w:t xml:space="preserve">Life insurance and LTD </w:t>
      </w:r>
      <w:r w:rsidR="00AE5A40">
        <w:t>benefits</w:t>
      </w:r>
    </w:p>
    <w:p w14:paraId="2E01C6BD" w14:textId="0D042776" w:rsidR="00F3216D" w:rsidRDefault="00F3216D" w:rsidP="003A5AA6">
      <w:pPr>
        <w:pStyle w:val="ListParagraph"/>
        <w:numPr>
          <w:ilvl w:val="0"/>
          <w:numId w:val="6"/>
        </w:numPr>
      </w:pPr>
      <w:r w:rsidRPr="00F3216D">
        <w:t>Stakeholders’ incentive plan</w:t>
      </w:r>
    </w:p>
    <w:p w14:paraId="340EAF56" w14:textId="77777777" w:rsidR="00F3216D" w:rsidRDefault="00F3216D" w:rsidP="003A5AA6">
      <w:pPr>
        <w:pStyle w:val="ListParagraph"/>
        <w:numPr>
          <w:ilvl w:val="0"/>
          <w:numId w:val="6"/>
        </w:numPr>
      </w:pPr>
      <w:r w:rsidRPr="00F3216D">
        <w:t>401k retirement plan with 6% match</w:t>
      </w:r>
    </w:p>
    <w:p w14:paraId="3054274B" w14:textId="36F36FA4" w:rsidR="00F3216D" w:rsidRDefault="00F3216D" w:rsidP="003A5AA6">
      <w:pPr>
        <w:pStyle w:val="ListParagraph"/>
        <w:numPr>
          <w:ilvl w:val="0"/>
          <w:numId w:val="6"/>
        </w:numPr>
      </w:pPr>
      <w:r>
        <w:t>Generous PTO plan</w:t>
      </w:r>
    </w:p>
    <w:p w14:paraId="0CEED49B" w14:textId="2C3AF161" w:rsidR="00F3216D" w:rsidRDefault="00F3216D" w:rsidP="003A5AA6">
      <w:pPr>
        <w:pStyle w:val="ListParagraph"/>
        <w:numPr>
          <w:ilvl w:val="0"/>
          <w:numId w:val="6"/>
        </w:numPr>
      </w:pPr>
      <w:r w:rsidRPr="00F3216D">
        <w:t xml:space="preserve">Paid holidays consistent with the Federal Reserve bank schedule </w:t>
      </w:r>
    </w:p>
    <w:p w14:paraId="0E2A17A1" w14:textId="0B88EBB0" w:rsidR="00AE5A40" w:rsidRDefault="00AE5A40" w:rsidP="003A5AA6">
      <w:pPr>
        <w:pStyle w:val="ListParagraph"/>
        <w:numPr>
          <w:ilvl w:val="0"/>
          <w:numId w:val="6"/>
        </w:numPr>
      </w:pPr>
      <w:r>
        <w:t>Education assistance available</w:t>
      </w:r>
    </w:p>
    <w:p w14:paraId="7FD92153" w14:textId="25299FA1" w:rsidR="00AE5A40" w:rsidRDefault="00AE5A40" w:rsidP="003A5AA6">
      <w:pPr>
        <w:pStyle w:val="ListParagraph"/>
        <w:numPr>
          <w:ilvl w:val="0"/>
          <w:numId w:val="6"/>
        </w:numPr>
      </w:pPr>
      <w:r>
        <w:t>Discounted memberships to health clubs</w:t>
      </w:r>
    </w:p>
    <w:p w14:paraId="6C4AEEBA" w14:textId="20B78173" w:rsidR="00AE5A40" w:rsidRDefault="00AE5A40" w:rsidP="003A5AA6">
      <w:pPr>
        <w:pStyle w:val="ListParagraph"/>
        <w:numPr>
          <w:ilvl w:val="0"/>
          <w:numId w:val="6"/>
        </w:numPr>
      </w:pPr>
      <w:r>
        <w:t>Discounted memberships to AirMedCare services</w:t>
      </w:r>
    </w:p>
    <w:p w14:paraId="39700C46" w14:textId="549DFE11" w:rsidR="008267DB" w:rsidRDefault="008267DB" w:rsidP="008267DB">
      <w:pPr>
        <w:pStyle w:val="ListParagraph"/>
        <w:numPr>
          <w:ilvl w:val="0"/>
          <w:numId w:val="6"/>
        </w:numPr>
      </w:pPr>
      <w:r>
        <w:t>Flexibility to work from the headquarters in Ash Flat, AR or the Jonesboro, AR branch</w:t>
      </w:r>
    </w:p>
    <w:p w14:paraId="434B2D0C" w14:textId="77777777" w:rsidR="00F3216D" w:rsidRDefault="00F3216D" w:rsidP="00F3216D"/>
    <w:p w14:paraId="59492CC0" w14:textId="69ECFA4C" w:rsidR="00F3216D" w:rsidRPr="00F3216D" w:rsidRDefault="00F3216D" w:rsidP="00F3216D">
      <w:pPr>
        <w:rPr>
          <w:u w:val="single"/>
        </w:rPr>
      </w:pPr>
      <w:r w:rsidRPr="00F3216D">
        <w:rPr>
          <w:u w:val="single"/>
        </w:rPr>
        <w:t xml:space="preserve">What you’ll do as the </w:t>
      </w:r>
      <w:r w:rsidRPr="00D012BD">
        <w:rPr>
          <w:b/>
          <w:bCs/>
          <w:u w:val="single"/>
        </w:rPr>
        <w:t>Chief Operating Officer</w:t>
      </w:r>
      <w:r w:rsidRPr="00F3216D">
        <w:rPr>
          <w:u w:val="single"/>
        </w:rPr>
        <w:t>:</w:t>
      </w:r>
    </w:p>
    <w:p w14:paraId="1D94A175" w14:textId="0B2721CD" w:rsidR="00F3216D" w:rsidRDefault="00F3216D" w:rsidP="003A5AA6">
      <w:pPr>
        <w:pStyle w:val="ListParagraph"/>
        <w:numPr>
          <w:ilvl w:val="0"/>
          <w:numId w:val="7"/>
        </w:numPr>
      </w:pPr>
      <w:r>
        <w:lastRenderedPageBreak/>
        <w:t>Drive growth and customer satisfaction in operational areas including retail, customer experience, and treasury management</w:t>
      </w:r>
    </w:p>
    <w:p w14:paraId="077EEFD7" w14:textId="2F930817" w:rsidR="00F3216D" w:rsidRDefault="00F3216D" w:rsidP="003A5AA6">
      <w:pPr>
        <w:pStyle w:val="ListParagraph"/>
        <w:numPr>
          <w:ilvl w:val="0"/>
          <w:numId w:val="7"/>
        </w:numPr>
      </w:pPr>
      <w:r>
        <w:t>Direct, administer, and coordinate the activities of bank operations in support of established policies, goals, culture, core values, and objectives</w:t>
      </w:r>
    </w:p>
    <w:p w14:paraId="2BC3B97D" w14:textId="126EC4BE" w:rsidR="00F3216D" w:rsidRDefault="00F3216D" w:rsidP="003A5AA6">
      <w:pPr>
        <w:pStyle w:val="ListParagraph"/>
        <w:numPr>
          <w:ilvl w:val="0"/>
          <w:numId w:val="7"/>
        </w:numPr>
      </w:pPr>
      <w:r>
        <w:t>Ensure maximum profitability and compliance with bank policies and procedures</w:t>
      </w:r>
    </w:p>
    <w:p w14:paraId="05B0104D" w14:textId="3759D99A" w:rsidR="00F3216D" w:rsidRDefault="00F3216D" w:rsidP="003A5AA6">
      <w:pPr>
        <w:pStyle w:val="ListParagraph"/>
        <w:numPr>
          <w:ilvl w:val="0"/>
          <w:numId w:val="7"/>
        </w:numPr>
      </w:pPr>
      <w:r>
        <w:t>Examine current business processes and make necessary adjustments so the best practices and policies are in place</w:t>
      </w:r>
    </w:p>
    <w:p w14:paraId="6F37A440" w14:textId="74B9E631" w:rsidR="00F3216D" w:rsidRDefault="00F3216D" w:rsidP="003A5AA6">
      <w:pPr>
        <w:pStyle w:val="ListParagraph"/>
        <w:numPr>
          <w:ilvl w:val="0"/>
          <w:numId w:val="7"/>
        </w:numPr>
      </w:pPr>
      <w:r>
        <w:t>Create the structure and processes necessary to manage the organization’s current activities and its projected growth</w:t>
      </w:r>
    </w:p>
    <w:p w14:paraId="211EEB5B" w14:textId="77777777" w:rsidR="00F3216D" w:rsidRDefault="00F3216D" w:rsidP="00F3216D">
      <w:pPr>
        <w:rPr>
          <w:u w:val="single"/>
        </w:rPr>
      </w:pPr>
    </w:p>
    <w:p w14:paraId="44A50B4F" w14:textId="6829A800" w:rsidR="00F3216D" w:rsidRPr="00F3216D" w:rsidRDefault="00F3216D" w:rsidP="00F3216D">
      <w:pPr>
        <w:rPr>
          <w:u w:val="single"/>
        </w:rPr>
      </w:pPr>
      <w:r w:rsidRPr="00F3216D">
        <w:rPr>
          <w:u w:val="single"/>
        </w:rPr>
        <w:t>Who we are:</w:t>
      </w:r>
    </w:p>
    <w:p w14:paraId="795C17E8" w14:textId="123DCE8D" w:rsidR="00EF7BB9" w:rsidRDefault="00F3216D" w:rsidP="00F3216D">
      <w:r w:rsidRPr="00F3216D">
        <w:rPr>
          <w:b/>
          <w:bCs/>
        </w:rPr>
        <w:t>FNBC Bank</w:t>
      </w:r>
      <w:r>
        <w:t xml:space="preserve"> ( </w:t>
      </w:r>
      <w:hyperlink r:id="rId5" w:history="1">
        <w:r w:rsidRPr="00E64BB9">
          <w:rPr>
            <w:rStyle w:val="Hyperlink"/>
          </w:rPr>
          <w:t>https://fnbc.us/</w:t>
        </w:r>
      </w:hyperlink>
      <w:r>
        <w:t>) is a $700 million-asset community bank headquartered in Ash Flat, AR. Originally chartered in 1912 as the Bank of Ash Flat, FNBC now has 14 offices through North Central and Northeast Arkansas, and Southeast Missouri. After more than 100 years in business, FNBC demonstrates that a bank can be much greater than its balance sheet; it can be a powerful catalyst for community and individuals to pursue and achieve their highest aspirations. FNBC’s century-long legacy has been forged through diligence, passion and execution. The result being an organization built by Community Bankers whose values are rooted in dependability, resourcefulness, honesty and integrity. At its century mark, FNBC is passionate about creating value for its customers and its communities. Its culture is strong; its core is vital. It has a bold past and a bright future.</w:t>
      </w:r>
    </w:p>
    <w:p w14:paraId="0CBBFF5A" w14:textId="77777777" w:rsidR="00F3216D" w:rsidRDefault="00F3216D" w:rsidP="00F3216D"/>
    <w:p w14:paraId="3425012B" w14:textId="52E626B0" w:rsidR="00F3216D" w:rsidRPr="003A5AA6" w:rsidRDefault="00F3216D" w:rsidP="003A5AA6">
      <w:pPr>
        <w:jc w:val="center"/>
        <w:rPr>
          <w:i/>
          <w:iCs/>
          <w:sz w:val="20"/>
          <w:szCs w:val="20"/>
        </w:rPr>
      </w:pPr>
      <w:r w:rsidRPr="003A5AA6">
        <w:rPr>
          <w:i/>
          <w:iCs/>
          <w:sz w:val="20"/>
          <w:szCs w:val="20"/>
        </w:rPr>
        <w:t xml:space="preserve">Powered by Wiseman Strategies // </w:t>
      </w:r>
      <w:hyperlink r:id="rId6" w:history="1">
        <w:r w:rsidR="003A5AA6" w:rsidRPr="004761B8">
          <w:rPr>
            <w:rStyle w:val="Hyperlink"/>
            <w:i/>
            <w:iCs/>
            <w:sz w:val="20"/>
            <w:szCs w:val="20"/>
          </w:rPr>
          <w:t>www.wisemanstrategies.com</w:t>
        </w:r>
      </w:hyperlink>
      <w:r w:rsidR="003A5AA6">
        <w:rPr>
          <w:i/>
          <w:iCs/>
          <w:sz w:val="20"/>
          <w:szCs w:val="20"/>
        </w:rPr>
        <w:t xml:space="preserve"> </w:t>
      </w:r>
      <w:r w:rsidRPr="003A5AA6">
        <w:rPr>
          <w:i/>
          <w:iCs/>
          <w:sz w:val="20"/>
          <w:szCs w:val="20"/>
        </w:rPr>
        <w:t xml:space="preserve">// Email: </w:t>
      </w:r>
      <w:hyperlink r:id="rId7" w:history="1">
        <w:r w:rsidR="003A5AA6" w:rsidRPr="004761B8">
          <w:rPr>
            <w:rStyle w:val="Hyperlink"/>
            <w:i/>
            <w:iCs/>
            <w:sz w:val="20"/>
            <w:szCs w:val="20"/>
          </w:rPr>
          <w:t>kelly@wisemanstrategies.com</w:t>
        </w:r>
      </w:hyperlink>
      <w:r w:rsidR="003A5AA6">
        <w:rPr>
          <w:i/>
          <w:iCs/>
          <w:sz w:val="20"/>
          <w:szCs w:val="20"/>
        </w:rPr>
        <w:t xml:space="preserve"> </w:t>
      </w:r>
    </w:p>
    <w:sectPr w:rsidR="00F3216D" w:rsidRPr="003A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996"/>
    <w:multiLevelType w:val="hybridMultilevel"/>
    <w:tmpl w:val="6C2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EE1"/>
    <w:multiLevelType w:val="hybridMultilevel"/>
    <w:tmpl w:val="E05CAC52"/>
    <w:lvl w:ilvl="0" w:tplc="EFC025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DCC"/>
    <w:multiLevelType w:val="hybridMultilevel"/>
    <w:tmpl w:val="0D5E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9672C"/>
    <w:multiLevelType w:val="hybridMultilevel"/>
    <w:tmpl w:val="912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7061D"/>
    <w:multiLevelType w:val="hybridMultilevel"/>
    <w:tmpl w:val="77F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304AE"/>
    <w:multiLevelType w:val="hybridMultilevel"/>
    <w:tmpl w:val="8A60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8433298">
    <w:abstractNumId w:val="5"/>
  </w:num>
  <w:num w:numId="2" w16cid:durableId="1745369607">
    <w:abstractNumId w:val="5"/>
  </w:num>
  <w:num w:numId="3" w16cid:durableId="833763916">
    <w:abstractNumId w:val="2"/>
  </w:num>
  <w:num w:numId="4" w16cid:durableId="789209210">
    <w:abstractNumId w:val="1"/>
  </w:num>
  <w:num w:numId="5" w16cid:durableId="310015602">
    <w:abstractNumId w:val="4"/>
  </w:num>
  <w:num w:numId="6" w16cid:durableId="1960450904">
    <w:abstractNumId w:val="3"/>
  </w:num>
  <w:num w:numId="7" w16cid:durableId="202342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D"/>
    <w:rsid w:val="001B03A4"/>
    <w:rsid w:val="003A5AA6"/>
    <w:rsid w:val="008267DB"/>
    <w:rsid w:val="00AE5A40"/>
    <w:rsid w:val="00D012BD"/>
    <w:rsid w:val="00EF7BB9"/>
    <w:rsid w:val="00F3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577"/>
  <w15:chartTrackingRefBased/>
  <w15:docId w15:val="{3CFBBFFA-C87B-487B-A8D9-62FA1EFA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16D"/>
    <w:rPr>
      <w:color w:val="0563C1" w:themeColor="hyperlink"/>
      <w:u w:val="single"/>
    </w:rPr>
  </w:style>
  <w:style w:type="character" w:styleId="UnresolvedMention">
    <w:name w:val="Unresolved Mention"/>
    <w:basedOn w:val="DefaultParagraphFont"/>
    <w:uiPriority w:val="99"/>
    <w:semiHidden/>
    <w:unhideWhenUsed/>
    <w:rsid w:val="00F3216D"/>
    <w:rPr>
      <w:color w:val="605E5C"/>
      <w:shd w:val="clear" w:color="auto" w:fill="E1DFDD"/>
    </w:rPr>
  </w:style>
  <w:style w:type="paragraph" w:styleId="ListParagraph">
    <w:name w:val="List Paragraph"/>
    <w:basedOn w:val="Normal"/>
    <w:uiPriority w:val="34"/>
    <w:qFormat/>
    <w:rsid w:val="00AE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0956">
      <w:bodyDiv w:val="1"/>
      <w:marLeft w:val="0"/>
      <w:marRight w:val="0"/>
      <w:marTop w:val="0"/>
      <w:marBottom w:val="0"/>
      <w:divBdr>
        <w:top w:val="none" w:sz="0" w:space="0" w:color="auto"/>
        <w:left w:val="none" w:sz="0" w:space="0" w:color="auto"/>
        <w:bottom w:val="none" w:sz="0" w:space="0" w:color="auto"/>
        <w:right w:val="none" w:sz="0" w:space="0" w:color="auto"/>
      </w:divBdr>
    </w:div>
    <w:div w:id="1205172297">
      <w:bodyDiv w:val="1"/>
      <w:marLeft w:val="0"/>
      <w:marRight w:val="0"/>
      <w:marTop w:val="0"/>
      <w:marBottom w:val="0"/>
      <w:divBdr>
        <w:top w:val="none" w:sz="0" w:space="0" w:color="auto"/>
        <w:left w:val="none" w:sz="0" w:space="0" w:color="auto"/>
        <w:bottom w:val="none" w:sz="0" w:space="0" w:color="auto"/>
        <w:right w:val="none" w:sz="0" w:space="0" w:color="auto"/>
      </w:divBdr>
    </w:div>
    <w:div w:id="1275821467">
      <w:bodyDiv w:val="1"/>
      <w:marLeft w:val="0"/>
      <w:marRight w:val="0"/>
      <w:marTop w:val="0"/>
      <w:marBottom w:val="0"/>
      <w:divBdr>
        <w:top w:val="none" w:sz="0" w:space="0" w:color="auto"/>
        <w:left w:val="none" w:sz="0" w:space="0" w:color="auto"/>
        <w:bottom w:val="none" w:sz="0" w:space="0" w:color="auto"/>
        <w:right w:val="none" w:sz="0" w:space="0" w:color="auto"/>
      </w:divBdr>
    </w:div>
    <w:div w:id="16559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wisemanstrate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manstrategies.com" TargetMode="External"/><Relationship Id="rId5" Type="http://schemas.openxmlformats.org/officeDocument/2006/relationships/hyperlink" Target="https://fnb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Vittum</dc:creator>
  <cp:keywords/>
  <dc:description/>
  <cp:lastModifiedBy>Kelly Vittum</cp:lastModifiedBy>
  <cp:revision>3</cp:revision>
  <dcterms:created xsi:type="dcterms:W3CDTF">2022-12-20T00:26:00Z</dcterms:created>
  <dcterms:modified xsi:type="dcterms:W3CDTF">2022-12-20T23:24:00Z</dcterms:modified>
</cp:coreProperties>
</file>